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keepNext/>
        <w:spacing w:before="0" w:after="0"/>
        <w:ind w:firstLine="567"/>
        <w:jc w:val="right"/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                 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               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        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      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               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</w:rPr>
        <w:t>Дело № 5-</w:t>
      </w:r>
      <w:r>
        <w:rPr>
          <w:rFonts w:ascii="Times New Roman" w:eastAsia="Times New Roman" w:hAnsi="Times New Roman" w:cs="Times New Roman"/>
        </w:rPr>
        <w:t>1986</w:t>
      </w:r>
      <w:r>
        <w:rPr>
          <w:rFonts w:ascii="Times New Roman" w:eastAsia="Times New Roman" w:hAnsi="Times New Roman" w:cs="Times New Roman"/>
        </w:rPr>
        <w:t>-0501/2026</w:t>
      </w:r>
    </w:p>
    <w:p>
      <w:pPr>
        <w:keepNext/>
        <w:spacing w:before="0" w:after="0"/>
        <w:ind w:firstLine="567"/>
        <w:jc w:val="right"/>
      </w:pPr>
      <w:r>
        <w:rPr>
          <w:rFonts w:ascii="Times New Roman" w:eastAsia="Times New Roman" w:hAnsi="Times New Roman" w:cs="Times New Roman"/>
        </w:rPr>
        <w:t>УИД: 86</w:t>
      </w:r>
      <w:r>
        <w:rPr>
          <w:rFonts w:ascii="Times New Roman" w:eastAsia="Times New Roman" w:hAnsi="Times New Roman" w:cs="Times New Roman"/>
        </w:rPr>
        <w:t>MS</w:t>
      </w:r>
      <w:r>
        <w:rPr>
          <w:rFonts w:ascii="Times New Roman" w:eastAsia="Times New Roman" w:hAnsi="Times New Roman" w:cs="Times New Roman"/>
        </w:rPr>
        <w:t>0005-01-2026-00</w:t>
      </w:r>
      <w:r>
        <w:rPr>
          <w:rFonts w:ascii="Times New Roman" w:eastAsia="Times New Roman" w:hAnsi="Times New Roman" w:cs="Times New Roman"/>
        </w:rPr>
        <w:t>5194-87</w:t>
      </w:r>
    </w:p>
    <w:p>
      <w:pPr>
        <w:keepNext/>
        <w:spacing w:before="0" w:after="0"/>
      </w:pPr>
      <w:r>
        <w:rPr>
          <w:rFonts w:ascii="Times New Roman" w:eastAsia="Times New Roman" w:hAnsi="Times New Roman" w:cs="Times New Roman"/>
        </w:rPr>
        <w:t> </w:t>
      </w:r>
    </w:p>
    <w:p>
      <w:pPr>
        <w:keepNext/>
        <w:spacing w:before="0" w:after="0"/>
        <w:ind w:firstLine="567"/>
        <w:jc w:val="right"/>
        <w:rPr>
          <w:sz w:val="6"/>
          <w:szCs w:val="6"/>
        </w:rPr>
      </w:pPr>
    </w:p>
    <w:p>
      <w:pPr>
        <w:keepNext/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</w:p>
    <w:p>
      <w:pPr>
        <w:spacing w:before="0" w:after="0"/>
        <w:ind w:firstLine="567"/>
        <w:rPr>
          <w:sz w:val="28"/>
          <w:szCs w:val="28"/>
        </w:rPr>
      </w:pP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09 сентября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>г. Нефтеюганск</w:t>
      </w:r>
    </w:p>
    <w:p>
      <w:pPr>
        <w:spacing w:before="0" w:after="0"/>
        <w:rPr>
          <w:sz w:val="16"/>
          <w:szCs w:val="16"/>
        </w:rPr>
      </w:pP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судебного участка № 6 Нефтеюганского судебного района Ханты-Мансийского автономного округа – Югры Д.Р. Сабитова (628305, ХМАО-Югра, г. Нефтеюганск, ул. Сургутская, 10),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в открытом судебном заседании дело об административном правонарушении в отношении: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Иванова </w:t>
      </w:r>
      <w:r>
        <w:rPr>
          <w:rStyle w:val="cat-UserDefined-1696182919grp-47rplc-8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ExternalSystemDefinedgrp-46rplc-9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PassportDatagrp-30rplc-10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-1115824666grp-48rplc-12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работающего </w:t>
      </w:r>
      <w:r>
        <w:rPr>
          <w:rStyle w:val="cat-OrganizationNamegrp-32rplc-14"/>
          <w:rFonts w:ascii="Times New Roman" w:eastAsia="Times New Roman" w:hAnsi="Times New Roman" w:cs="Times New Roman"/>
          <w:sz w:val="28"/>
          <w:szCs w:val="28"/>
        </w:rPr>
        <w:t>наименование организации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стропальщиком,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зарегистрированного и проживающего по адресу: </w:t>
      </w:r>
      <w:r>
        <w:rPr>
          <w:rStyle w:val="cat-UserDefined528301989grp-49rplc-15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ИНН: </w:t>
      </w:r>
      <w:r>
        <w:rPr>
          <w:rStyle w:val="cat-UserDefined1708252473grp-50rplc-18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 ч. 2 ст. 12.7 Кодекса Российской Федерации об административных правонарушениях,</w:t>
      </w:r>
    </w:p>
    <w:p>
      <w:pPr>
        <w:spacing w:before="0" w:after="0"/>
        <w:jc w:val="both"/>
        <w:rPr>
          <w:sz w:val="8"/>
          <w:szCs w:val="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rPr>
          <w:sz w:val="16"/>
          <w:szCs w:val="16"/>
        </w:rPr>
      </w:pPr>
    </w:p>
    <w:p>
      <w:pPr>
        <w:tabs>
          <w:tab w:val="left" w:pos="2805"/>
        </w:tabs>
        <w:spacing w:before="0" w:after="0"/>
        <w:ind w:firstLine="567"/>
        <w:rPr>
          <w:sz w:val="28"/>
          <w:szCs w:val="28"/>
        </w:rPr>
      </w:pPr>
      <w:r>
        <w:rPr>
          <w:sz w:val="28"/>
          <w:szCs w:val="28"/>
        </w:rPr>
        <w:tab/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Иванов </w:t>
      </w:r>
      <w:r>
        <w:rPr>
          <w:rStyle w:val="cat-UserDefined-169440478grp-51rplc-20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07.09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eastAsia="Times New Roman" w:hAnsi="Times New Roman" w:cs="Times New Roman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eastAsia="Times New Roman" w:hAnsi="Times New Roman" w:cs="Times New Roman"/>
          <w:sz w:val="28"/>
          <w:szCs w:val="28"/>
        </w:rPr>
        <w:t>714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км.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а/д </w:t>
      </w:r>
      <w:r>
        <w:rPr>
          <w:rFonts w:ascii="Times New Roman" w:eastAsia="Times New Roman" w:hAnsi="Times New Roman" w:cs="Times New Roman"/>
          <w:sz w:val="28"/>
          <w:szCs w:val="28"/>
        </w:rPr>
        <w:t>Тюмень</w:t>
      </w:r>
      <w:r>
        <w:rPr>
          <w:rFonts w:ascii="Times New Roman" w:eastAsia="Times New Roman" w:hAnsi="Times New Roman" w:cs="Times New Roman"/>
          <w:sz w:val="28"/>
          <w:szCs w:val="28"/>
        </w:rPr>
        <w:t>-Тобольск-</w:t>
      </w:r>
      <w:r>
        <w:rPr>
          <w:rFonts w:ascii="Times New Roman" w:eastAsia="Times New Roman" w:hAnsi="Times New Roman" w:cs="Times New Roman"/>
          <w:sz w:val="28"/>
          <w:szCs w:val="28"/>
        </w:rPr>
        <w:t>Ханты-Мансийск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Нефтеюганский р-н, </w:t>
      </w:r>
      <w:r>
        <w:rPr>
          <w:rFonts w:ascii="Times New Roman" w:eastAsia="Times New Roman" w:hAnsi="Times New Roman" w:cs="Times New Roman"/>
          <w:sz w:val="28"/>
          <w:szCs w:val="28"/>
        </w:rPr>
        <w:t>в нарушение п. 2.1.1 Правил дорожного движения РФ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управлял </w:t>
      </w:r>
      <w:r>
        <w:rPr>
          <w:rFonts w:ascii="Times New Roman" w:eastAsia="Times New Roman" w:hAnsi="Times New Roman" w:cs="Times New Roman"/>
          <w:sz w:val="28"/>
          <w:szCs w:val="28"/>
        </w:rPr>
        <w:t>транспортным средством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-641650925grp-52rplc-25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CarNumbergrp-35rplc-26"/>
          <w:rFonts w:ascii="Times New Roman" w:eastAsia="Times New Roman" w:hAnsi="Times New Roman" w:cs="Times New Roman"/>
          <w:sz w:val="28"/>
          <w:szCs w:val="28"/>
        </w:rPr>
        <w:t>регистрационный знак ТС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будучи лишенн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права упра</w:t>
      </w:r>
      <w:r>
        <w:rPr>
          <w:rFonts w:ascii="Times New Roman" w:eastAsia="Times New Roman" w:hAnsi="Times New Roman" w:cs="Times New Roman"/>
          <w:sz w:val="28"/>
          <w:szCs w:val="28"/>
        </w:rPr>
        <w:t>вления транспортными средствами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постановлением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мирового судьи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судебного района ХМАО-Югры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17.12.2025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вступивш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законную силу </w:t>
      </w:r>
      <w:r>
        <w:rPr>
          <w:rFonts w:ascii="Times New Roman" w:eastAsia="Times New Roman" w:hAnsi="Times New Roman" w:cs="Times New Roman"/>
          <w:sz w:val="28"/>
          <w:szCs w:val="28"/>
        </w:rPr>
        <w:t>30.12.2025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рассмотрении административного материала </w:t>
      </w:r>
      <w:r>
        <w:rPr>
          <w:rFonts w:ascii="Times New Roman" w:eastAsia="Times New Roman" w:hAnsi="Times New Roman" w:cs="Times New Roman"/>
          <w:sz w:val="28"/>
          <w:szCs w:val="28"/>
        </w:rPr>
        <w:t>Иванов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-169440478grp-51rplc-31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событие административного правонарушения не оспаривал, </w:t>
      </w:r>
      <w:r>
        <w:rPr>
          <w:rFonts w:ascii="Times New Roman" w:eastAsia="Times New Roman" w:hAnsi="Times New Roman" w:cs="Times New Roman"/>
          <w:sz w:val="28"/>
          <w:szCs w:val="28"/>
        </w:rPr>
        <w:t>свою вину в сов</w:t>
      </w:r>
      <w:r>
        <w:rPr>
          <w:rFonts w:ascii="Times New Roman" w:eastAsia="Times New Roman" w:hAnsi="Times New Roman" w:cs="Times New Roman"/>
          <w:sz w:val="28"/>
          <w:szCs w:val="28"/>
        </w:rPr>
        <w:t>ершенном правонарушении признал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полностью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знал, что лишен права управления транспортными средствами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судья, выслушав объяснения </w:t>
      </w:r>
      <w:r>
        <w:rPr>
          <w:rFonts w:ascii="Times New Roman" w:eastAsia="Times New Roman" w:hAnsi="Times New Roman" w:cs="Times New Roman"/>
          <w:sz w:val="28"/>
          <w:szCs w:val="28"/>
        </w:rPr>
        <w:t>Иванова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-169440478grp-51rplc-33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, изучив материалы дела об административном правонарушении, приходит к следующему.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Частью 2 статьи </w:t>
      </w:r>
      <w:r>
        <w:rPr>
          <w:rFonts w:ascii="Times New Roman" w:eastAsia="Times New Roman" w:hAnsi="Times New Roman" w:cs="Times New Roman"/>
          <w:sz w:val="28"/>
          <w:szCs w:val="28"/>
        </w:rPr>
        <w:t>12.7 Кодекса РФ об административных правонарушениях предусмотрена административная ответственность за управление транспортным средством водителем, лишенным права управления транспортными средствами.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п. 2.1.1 Правил дорожного движения водитель механического транспортного средства обязан иметь при себе и по требованию сотрудников полиции передавать им для проверки </w:t>
      </w:r>
      <w:r>
        <w:rPr>
          <w:rFonts w:ascii="Times New Roman" w:eastAsia="Times New Roman" w:hAnsi="Times New Roman" w:cs="Times New Roman"/>
          <w:sz w:val="28"/>
          <w:szCs w:val="28"/>
        </w:rPr>
        <w:t>водительское удостоверение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или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4" w:anchor="dst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временное разрешение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на право управления транспортным средством соответствующей категории или подкатегории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Вина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Иванова </w:t>
      </w:r>
      <w:r>
        <w:rPr>
          <w:rStyle w:val="cat-UserDefined-169440478grp-51rplc-35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министративного правонарушения </w:t>
      </w:r>
      <w:r>
        <w:rPr>
          <w:rFonts w:ascii="Times New Roman" w:eastAsia="Times New Roman" w:hAnsi="Times New Roman" w:cs="Times New Roman"/>
          <w:sz w:val="28"/>
          <w:szCs w:val="28"/>
        </w:rPr>
        <w:t>подтверждается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следующими доказательствами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протоколом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86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ХМ </w:t>
      </w:r>
      <w:r>
        <w:rPr>
          <w:rFonts w:ascii="Times New Roman" w:eastAsia="Times New Roman" w:hAnsi="Times New Roman" w:cs="Times New Roman"/>
          <w:sz w:val="28"/>
          <w:szCs w:val="28"/>
        </w:rPr>
        <w:t>762089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07.09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согласно которому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Иванов </w:t>
      </w:r>
      <w:r>
        <w:rPr>
          <w:rStyle w:val="cat-UserDefined-169440478grp-51rplc-39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 протоколом ознакомлен, права, предусмотренные ст. 25.1 КоАП РФ и с</w:t>
      </w:r>
      <w:r>
        <w:rPr>
          <w:rFonts w:ascii="Times New Roman" w:eastAsia="Times New Roman" w:hAnsi="Times New Roman" w:cs="Times New Roman"/>
          <w:sz w:val="28"/>
          <w:szCs w:val="28"/>
        </w:rPr>
        <w:t>т. 51 Конституции РФ разъяснены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из протокола следует, что </w:t>
      </w:r>
      <w:r>
        <w:rPr>
          <w:rFonts w:ascii="Times New Roman" w:eastAsia="Times New Roman" w:hAnsi="Times New Roman" w:cs="Times New Roman"/>
          <w:sz w:val="28"/>
          <w:szCs w:val="28"/>
        </w:rPr>
        <w:t>07.09.2026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15:20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eastAsia="Times New Roman" w:hAnsi="Times New Roman" w:cs="Times New Roman"/>
          <w:sz w:val="28"/>
          <w:szCs w:val="28"/>
        </w:rPr>
        <w:t>714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км. </w:t>
      </w:r>
      <w:r>
        <w:rPr>
          <w:rFonts w:ascii="Times New Roman" w:eastAsia="Times New Roman" w:hAnsi="Times New Roman" w:cs="Times New Roman"/>
          <w:sz w:val="28"/>
          <w:szCs w:val="28"/>
        </w:rPr>
        <w:t>а/д Тюмень-Тобольск-Ханты-Мансийск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Нефтеюганский р-н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нарушение п. 2.1.1 Правил дорожного движения РФ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управлял транспортным средством </w:t>
      </w:r>
      <w:r>
        <w:rPr>
          <w:rStyle w:val="cat-UserDefined-641650925grp-52rplc-44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CarNumbergrp-35rplc-45"/>
          <w:rFonts w:ascii="Times New Roman" w:eastAsia="Times New Roman" w:hAnsi="Times New Roman" w:cs="Times New Roman"/>
          <w:sz w:val="28"/>
          <w:szCs w:val="28"/>
        </w:rPr>
        <w:t>регистрационный знак ТС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будучи лишенным </w:t>
      </w:r>
      <w:r>
        <w:rPr>
          <w:rFonts w:ascii="Times New Roman" w:eastAsia="Times New Roman" w:hAnsi="Times New Roman" w:cs="Times New Roman"/>
          <w:sz w:val="28"/>
          <w:szCs w:val="28"/>
        </w:rPr>
        <w:t>права управления транспортными средствами</w:t>
      </w:r>
      <w:r>
        <w:rPr>
          <w:rFonts w:ascii="Times New Roman" w:eastAsia="Times New Roman" w:hAnsi="Times New Roman" w:cs="Times New Roman"/>
          <w:sz w:val="28"/>
          <w:szCs w:val="28"/>
        </w:rPr>
        <w:t>, протокол составлен в присутствии двух понятых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протокол</w:t>
      </w:r>
      <w:r>
        <w:rPr>
          <w:rFonts w:ascii="Times New Roman" w:eastAsia="Times New Roman" w:hAnsi="Times New Roman" w:cs="Times New Roman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 отстранении от управления транспортным средством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86 </w:t>
      </w:r>
      <w:r>
        <w:rPr>
          <w:rFonts w:ascii="Times New Roman" w:eastAsia="Times New Roman" w:hAnsi="Times New Roman" w:cs="Times New Roman"/>
          <w:sz w:val="28"/>
          <w:szCs w:val="28"/>
        </w:rPr>
        <w:t>ПК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</w:rPr>
        <w:t>086899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07.09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протокол составлен в присутствии двух понятых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копия протокола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Иванову </w:t>
      </w:r>
      <w:r>
        <w:rPr>
          <w:rStyle w:val="cat-UserDefined-169440478grp-51rplc-48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вручена, о чем сви</w:t>
      </w:r>
      <w:r>
        <w:rPr>
          <w:rFonts w:ascii="Times New Roman" w:eastAsia="Times New Roman" w:hAnsi="Times New Roman" w:cs="Times New Roman"/>
          <w:sz w:val="28"/>
          <w:szCs w:val="28"/>
        </w:rPr>
        <w:t>детельствует подпись последнего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протоколом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задержания транспортного средства 86 СП № </w:t>
      </w:r>
      <w:r>
        <w:rPr>
          <w:rFonts w:ascii="Times New Roman" w:eastAsia="Times New Roman" w:hAnsi="Times New Roman" w:cs="Times New Roman"/>
          <w:sz w:val="28"/>
          <w:szCs w:val="28"/>
        </w:rPr>
        <w:t>065110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07.09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, протокол составлен в присутствии двух понятых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копией протокола об изъятии вещей и документов 86 ИВ № </w:t>
      </w:r>
      <w:r>
        <w:rPr>
          <w:rFonts w:ascii="Times New Roman" w:eastAsia="Times New Roman" w:hAnsi="Times New Roman" w:cs="Times New Roman"/>
          <w:sz w:val="28"/>
          <w:szCs w:val="28"/>
        </w:rPr>
        <w:t>009180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07.09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.2026, согласно которому изъято водительское удостоверение </w:t>
      </w:r>
      <w:r>
        <w:rPr>
          <w:rFonts w:ascii="Times New Roman" w:eastAsia="Times New Roman" w:hAnsi="Times New Roman" w:cs="Times New Roman"/>
          <w:sz w:val="28"/>
          <w:szCs w:val="28"/>
        </w:rPr>
        <w:t>99 37 997150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05.09.2024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рапортом инспектора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ИДПС </w:t>
      </w:r>
      <w:r>
        <w:rPr>
          <w:rFonts w:ascii="Times New Roman" w:eastAsia="Times New Roman" w:hAnsi="Times New Roman" w:cs="Times New Roman"/>
          <w:sz w:val="28"/>
          <w:szCs w:val="28"/>
        </w:rPr>
        <w:t>взвода №1 роты №2 ОБ ДПС ГИБДД УМВД России по ХМАО-Югре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07.09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копией паспорта Иванова </w:t>
      </w:r>
      <w:r>
        <w:rPr>
          <w:rStyle w:val="cat-UserDefined-169440478grp-51rplc-56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копией водительского удостоверения Иванова </w:t>
      </w:r>
      <w:r>
        <w:rPr>
          <w:rStyle w:val="cat-UserDefined-169440478grp-51rplc-58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99 37 997150 от 05.09.2024 действующие до 05.09.2034;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копией свидетельства о регистрации ТС 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Иванова </w:t>
      </w:r>
      <w:r>
        <w:rPr>
          <w:rStyle w:val="cat-UserDefined-169440478grp-51rplc-63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копией страхового полиса;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карточкой операции с ВУ;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копией постановления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мирового судьи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ХМАО-Югры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17.12.2025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</w:rPr>
        <w:t>5-3135-1201/2025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согласно которому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Иванов </w:t>
      </w:r>
      <w:r>
        <w:rPr>
          <w:rStyle w:val="cat-UserDefined-169440478grp-51rplc-67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признан виновным в совершении административного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>ч.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12.8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КоАП РФ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подвергнут административному </w:t>
      </w:r>
      <w:r>
        <w:rPr>
          <w:rFonts w:ascii="Times New Roman" w:eastAsia="Times New Roman" w:hAnsi="Times New Roman" w:cs="Times New Roman"/>
          <w:sz w:val="28"/>
          <w:szCs w:val="28"/>
        </w:rPr>
        <w:t>наказанию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виде штрафа в сумме 45 000 рублей и лишения права управления транспортными средствами на срок 1 (один) 6 (шесть) месяцев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Постановление вступило в законную силу </w:t>
      </w:r>
      <w:r>
        <w:rPr>
          <w:rFonts w:ascii="Times New Roman" w:eastAsia="Times New Roman" w:hAnsi="Times New Roman" w:cs="Times New Roman"/>
          <w:sz w:val="28"/>
          <w:szCs w:val="28"/>
        </w:rPr>
        <w:t>30.12.2025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карточкой административного правонарушения;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справкой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>тарш</w:t>
      </w:r>
      <w:r>
        <w:rPr>
          <w:rFonts w:ascii="Times New Roman" w:eastAsia="Times New Roman" w:hAnsi="Times New Roman" w:cs="Times New Roman"/>
          <w:sz w:val="28"/>
          <w:szCs w:val="28"/>
        </w:rPr>
        <w:t>его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инспектор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группы по ИАЗ ОБ ДПС ГИБДД УМВД России по ХМАО - Югре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из которой следует,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Иванов </w:t>
      </w:r>
      <w:r>
        <w:rPr>
          <w:rStyle w:val="cat-UserDefined-675950084grp-53rplc-72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ExternalSystemDefinedgrp-46rplc-7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PassportDatagrp-31rplc-74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постановлением № 5-3135-1201/2025 от 17.12.2025 (вступившим в законную силу 30.12.2025), мирового судьи судебного участка №1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ХМАО-Югры, признан виновным в совершении административного правонарушения, предусмотренного частью 1 статьи 12.8 КоАП РФ с назначением наказания в виде штрафа в сумме 45 000 рублей и лишения права управления транспортными средствами на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рок 1 (один) 6 (шесть) месяцев.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частью 1 статьи 32.7 КоАП РФ </w:t>
      </w:r>
      <w:r>
        <w:rPr>
          <w:rFonts w:ascii="Times New Roman" w:eastAsia="Times New Roman" w:hAnsi="Times New Roman" w:cs="Times New Roman"/>
          <w:sz w:val="28"/>
          <w:szCs w:val="28"/>
        </w:rPr>
        <w:t>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соответствии с частью 1.1 статьи 32.7 КоАП РФ в течении трёх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лицо, лишённое специального права, должен сдать водительское удостоверение, в орган исполняющий этот вид административного наказания, а в случае утраты указанного документа заявить об этом в указанный орган в тот же срок.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соответствии с частью 2 статьи 32.7 КоАП РФ в случае уклонения лица, лишённого специального права от сдачи соответствующих документов срок лишения права управления транспортными средствами прерывается.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Водительское удостоверение у Иванова </w:t>
      </w:r>
      <w:r>
        <w:rPr>
          <w:rStyle w:val="cat-UserDefined-169440478grp-51rplc-80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изъято 07.09.2026, при оформлении административного материала по части 2 статьи 12.7 КоАП РФ, общий срок лишения права управления транспортными средствами следует исчислять с 07.09.2026 до 07.03.2028 года.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Согласно сведениям ГИС ГМП, штраф по постановлению 5-3135-1201/2025 от 17.12.2025 в сумме 45.000 рублей, по состоянию на 07.09.2026 оплачен в полно</w:t>
      </w:r>
      <w:r>
        <w:rPr>
          <w:rFonts w:ascii="Times New Roman" w:eastAsia="Times New Roman" w:hAnsi="Times New Roman" w:cs="Times New Roman"/>
          <w:sz w:val="28"/>
          <w:szCs w:val="28"/>
        </w:rPr>
        <w:t>м объеме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карточкой административного правонарушения;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сведениями ГИС ГМП, штраф оплачен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17.01.2026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реестром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административных правонарушений.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Имеющиеся в материалах дела доказательства не противоречивы, последовательны, соответствуют критерию допустимости. Существенных недостатков, влекущих </w:t>
      </w:r>
      <w:r>
        <w:rPr>
          <w:rFonts w:ascii="Times New Roman" w:eastAsia="Times New Roman" w:hAnsi="Times New Roman" w:cs="Times New Roman"/>
          <w:sz w:val="28"/>
          <w:szCs w:val="28"/>
        </w:rPr>
        <w:t>невозможность использования в качестве доказательств, материалы дела не содержат.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судья, изучив и оценив все доказательства по делу в их совокупности, считает, что вина </w:t>
      </w:r>
      <w:r>
        <w:rPr>
          <w:rFonts w:ascii="Times New Roman" w:eastAsia="Times New Roman" w:hAnsi="Times New Roman" w:cs="Times New Roman"/>
          <w:sz w:val="28"/>
          <w:szCs w:val="28"/>
        </w:rPr>
        <w:t>Иванов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 </w:t>
      </w:r>
      <w:r>
        <w:rPr>
          <w:rStyle w:val="cat-UserDefined-169440478grp-51rplc-89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доказана, и </w:t>
      </w:r>
      <w:r>
        <w:rPr>
          <w:rFonts w:ascii="Times New Roman" w:eastAsia="Times New Roman" w:hAnsi="Times New Roman" w:cs="Times New Roman"/>
          <w:sz w:val="28"/>
          <w:szCs w:val="28"/>
        </w:rPr>
        <w:t>его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действия квалифицирует по ч. 2 ст. 12.7 Кодекса Российской Федерации об адм</w:t>
      </w:r>
      <w:r>
        <w:rPr>
          <w:rFonts w:ascii="Times New Roman" w:eastAsia="Times New Roman" w:hAnsi="Times New Roman" w:cs="Times New Roman"/>
          <w:sz w:val="28"/>
          <w:szCs w:val="28"/>
        </w:rPr>
        <w:t>инистративных правонарушениях, как у</w:t>
      </w:r>
      <w:r>
        <w:rPr>
          <w:rFonts w:ascii="Times New Roman" w:eastAsia="Times New Roman" w:hAnsi="Times New Roman" w:cs="Times New Roman"/>
          <w:sz w:val="28"/>
          <w:szCs w:val="28"/>
        </w:rPr>
        <w:t>правление транспортным средством водителем, лишенным права уп</w:t>
      </w:r>
      <w:r>
        <w:rPr>
          <w:rFonts w:ascii="Times New Roman" w:eastAsia="Times New Roman" w:hAnsi="Times New Roman" w:cs="Times New Roman"/>
          <w:sz w:val="28"/>
          <w:szCs w:val="28"/>
        </w:rPr>
        <w:t>равления транспортным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средств</w:t>
      </w:r>
      <w:r>
        <w:rPr>
          <w:rFonts w:ascii="Times New Roman" w:eastAsia="Times New Roman" w:hAnsi="Times New Roman" w:cs="Times New Roman"/>
          <w:sz w:val="28"/>
          <w:szCs w:val="28"/>
        </w:rPr>
        <w:t>ами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назначении наказания суд учитывает обстоятельства дела, характер данного правонарушения, данные о личности правонарушителя</w:t>
      </w:r>
      <w:r>
        <w:rPr>
          <w:rFonts w:ascii="Times New Roman" w:eastAsia="Times New Roman" w:hAnsi="Times New Roman" w:cs="Times New Roman"/>
          <w:sz w:val="28"/>
          <w:szCs w:val="28"/>
        </w:rPr>
        <w:t>, е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имущественное положение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Обстоятельством, смягчающим административную </w:t>
      </w:r>
      <w:r>
        <w:rPr>
          <w:rFonts w:ascii="Times New Roman" w:eastAsia="Times New Roman" w:hAnsi="Times New Roman" w:cs="Times New Roman"/>
          <w:sz w:val="28"/>
          <w:szCs w:val="28"/>
        </w:rPr>
        <w:t>ответственность в соответствии со ст. 4.2 Кодекса РФ об административных правонарушениях, является признание вины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отягчающих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административную ответственность, является в соответствии со ст. 4.3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z w:val="28"/>
          <w:szCs w:val="28"/>
        </w:rPr>
        <w:t>мировой судья не усматривает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 учетом установленных по делу обстоятельств,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данных о личности </w:t>
      </w:r>
      <w:r>
        <w:rPr>
          <w:rFonts w:ascii="Times New Roman" w:eastAsia="Times New Roman" w:hAnsi="Times New Roman" w:cs="Times New Roman"/>
          <w:sz w:val="28"/>
          <w:szCs w:val="28"/>
        </w:rPr>
        <w:t>Иванов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-169440478grp-51rplc-91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, мировой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судья назначает наказание в виде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административного </w:t>
      </w:r>
      <w:r>
        <w:rPr>
          <w:rFonts w:ascii="Times New Roman" w:eastAsia="Times New Roman" w:hAnsi="Times New Roman" w:cs="Times New Roman"/>
          <w:sz w:val="28"/>
          <w:szCs w:val="28"/>
        </w:rPr>
        <w:t>штрафа.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 основании изложенного и руководствуясь </w:t>
      </w:r>
      <w:r>
        <w:rPr>
          <w:rFonts w:ascii="Times New Roman" w:eastAsia="Times New Roman" w:hAnsi="Times New Roman" w:cs="Times New Roman"/>
          <w:sz w:val="28"/>
          <w:szCs w:val="28"/>
        </w:rPr>
        <w:t>ст.ст</w:t>
      </w:r>
      <w:r>
        <w:rPr>
          <w:rFonts w:ascii="Times New Roman" w:eastAsia="Times New Roman" w:hAnsi="Times New Roman" w:cs="Times New Roman"/>
          <w:sz w:val="28"/>
          <w:szCs w:val="28"/>
        </w:rPr>
        <w:t>. 23.1, 29.9, 29.10 Кодекса Российской Федерации об административных правонарушениях, мировой судья</w:t>
      </w:r>
    </w:p>
    <w:p>
      <w:pPr>
        <w:spacing w:before="0" w:after="0"/>
        <w:ind w:firstLine="567"/>
        <w:jc w:val="both"/>
        <w:rPr>
          <w:sz w:val="16"/>
          <w:szCs w:val="16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spacing w:before="0" w:after="0"/>
        <w:ind w:firstLine="567"/>
        <w:jc w:val="center"/>
        <w:rPr>
          <w:sz w:val="8"/>
          <w:szCs w:val="8"/>
        </w:rPr>
      </w:pP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Иванов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-1696182919grp-47rplc-93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административного правонарушения, предусмотренного ч. 2 ст. 12.7 Кодекса Российской Федерации об административных правонарушениях, и назначить е</w:t>
      </w:r>
      <w:r>
        <w:rPr>
          <w:rFonts w:ascii="Times New Roman" w:eastAsia="Times New Roman" w:hAnsi="Times New Roman" w:cs="Times New Roman"/>
          <w:sz w:val="28"/>
          <w:szCs w:val="28"/>
        </w:rPr>
        <w:t>му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административное наказание в виде административного штрафа в размере 30 000 (тридцат</w:t>
      </w:r>
      <w:r>
        <w:rPr>
          <w:rFonts w:ascii="Times New Roman" w:eastAsia="Times New Roman" w:hAnsi="Times New Roman" w:cs="Times New Roman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тысяч) рублей.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Штраф должен быть уплачен на счет: </w:t>
      </w:r>
      <w:r>
        <w:rPr>
          <w:rFonts w:ascii="Times New Roman" w:eastAsia="Times New Roman" w:hAnsi="Times New Roman" w:cs="Times New Roman"/>
          <w:sz w:val="28"/>
          <w:szCs w:val="28"/>
        </w:rPr>
        <w:t>03100643000000018700, Получатель УФК по ХМАО-Югре (УМВД России по ХМАО-Югр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е) в ОКЦ №8 </w:t>
      </w:r>
      <w:r>
        <w:rPr>
          <w:rStyle w:val="cat-OrganizationNamegrp-33rplc-95"/>
          <w:rFonts w:ascii="Times New Roman" w:eastAsia="Times New Roman" w:hAnsi="Times New Roman" w:cs="Times New Roman"/>
          <w:sz w:val="28"/>
          <w:szCs w:val="28"/>
        </w:rPr>
        <w:t>наименование организации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России//УФК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Ханты-Мансийскому округу-Югре г. Ханты-Ма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нсийск БИК 007162163 ОКТМО </w:t>
      </w:r>
      <w:r>
        <w:rPr>
          <w:rFonts w:ascii="Times New Roman" w:eastAsia="Times New Roman" w:hAnsi="Times New Roman" w:cs="Times New Roman"/>
          <w:sz w:val="28"/>
          <w:szCs w:val="28"/>
        </w:rPr>
        <w:t>71871000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ИНН 8601010390 КПП 860101001, Кор./</w:t>
      </w:r>
      <w:r>
        <w:rPr>
          <w:rFonts w:ascii="Times New Roman" w:eastAsia="Times New Roman" w:hAnsi="Times New Roman" w:cs="Times New Roman"/>
          <w:sz w:val="28"/>
          <w:szCs w:val="28"/>
        </w:rPr>
        <w:t>сч</w:t>
      </w:r>
      <w:r>
        <w:rPr>
          <w:rFonts w:ascii="Times New Roman" w:eastAsia="Times New Roman" w:hAnsi="Times New Roman" w:cs="Times New Roman"/>
          <w:sz w:val="28"/>
          <w:szCs w:val="28"/>
        </w:rPr>
        <w:t>. 40102810245370000007 КБК 188 116 01123 01 0001 140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УИН: </w:t>
      </w:r>
      <w:r>
        <w:rPr>
          <w:rFonts w:ascii="Times New Roman" w:eastAsia="Times New Roman" w:hAnsi="Times New Roman" w:cs="Times New Roman"/>
          <w:sz w:val="28"/>
          <w:szCs w:val="28"/>
        </w:rPr>
        <w:t>18810486260910041502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статьей 31.5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Разъяснить, что за неуплату административного штрафа по истечении установленного срока предусмотрена административная ответственность в соответствии с ч. 1 ст. 20.25 Кодекса Российской Федерации об административных правонарушениях.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Нефтеюганский районный суд ХМАО - Югры в течение десяти </w:t>
      </w:r>
      <w:r>
        <w:rPr>
          <w:rFonts w:ascii="Times New Roman" w:eastAsia="Times New Roman" w:hAnsi="Times New Roman" w:cs="Times New Roman"/>
          <w:sz w:val="28"/>
          <w:szCs w:val="28"/>
        </w:rPr>
        <w:t>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 дня получения копии постановления через мирового судью, вынесшего постановление. В этот же срок постановление может быть опротестовано прокурором.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Д.Р. Сабитова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2"/>
          <w:szCs w:val="22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-1696182919grp-47rplc-8">
    <w:name w:val="cat-UserDefined-1696182919 grp-47 rplc-8"/>
    <w:basedOn w:val="DefaultParagraphFont"/>
  </w:style>
  <w:style w:type="character" w:customStyle="1" w:styleId="cat-ExternalSystemDefinedgrp-46rplc-9">
    <w:name w:val="cat-ExternalSystemDefined grp-46 rplc-9"/>
    <w:basedOn w:val="DefaultParagraphFont"/>
  </w:style>
  <w:style w:type="character" w:customStyle="1" w:styleId="cat-PassportDatagrp-30rplc-10">
    <w:name w:val="cat-PassportData grp-30 rplc-10"/>
    <w:basedOn w:val="DefaultParagraphFont"/>
  </w:style>
  <w:style w:type="character" w:customStyle="1" w:styleId="cat-UserDefined-1115824666grp-48rplc-12">
    <w:name w:val="cat-UserDefined-1115824666 grp-48 rplc-12"/>
    <w:basedOn w:val="DefaultParagraphFont"/>
  </w:style>
  <w:style w:type="character" w:customStyle="1" w:styleId="cat-OrganizationNamegrp-32rplc-14">
    <w:name w:val="cat-OrganizationName grp-32 rplc-14"/>
    <w:basedOn w:val="DefaultParagraphFont"/>
  </w:style>
  <w:style w:type="character" w:customStyle="1" w:styleId="cat-UserDefined528301989grp-49rplc-15">
    <w:name w:val="cat-UserDefined528301989 grp-49 rplc-15"/>
    <w:basedOn w:val="DefaultParagraphFont"/>
  </w:style>
  <w:style w:type="character" w:customStyle="1" w:styleId="cat-UserDefined1708252473grp-50rplc-18">
    <w:name w:val="cat-UserDefined1708252473 grp-50 rplc-18"/>
    <w:basedOn w:val="DefaultParagraphFont"/>
  </w:style>
  <w:style w:type="character" w:customStyle="1" w:styleId="cat-UserDefined-169440478grp-51rplc-20">
    <w:name w:val="cat-UserDefined-169440478 grp-51 rplc-20"/>
    <w:basedOn w:val="DefaultParagraphFont"/>
  </w:style>
  <w:style w:type="character" w:customStyle="1" w:styleId="cat-UserDefined-641650925grp-52rplc-25">
    <w:name w:val="cat-UserDefined-641650925 grp-52 rplc-25"/>
    <w:basedOn w:val="DefaultParagraphFont"/>
  </w:style>
  <w:style w:type="character" w:customStyle="1" w:styleId="cat-CarNumbergrp-35rplc-26">
    <w:name w:val="cat-CarNumber grp-35 rplc-26"/>
    <w:basedOn w:val="DefaultParagraphFont"/>
  </w:style>
  <w:style w:type="character" w:customStyle="1" w:styleId="cat-UserDefined-169440478grp-51rplc-31">
    <w:name w:val="cat-UserDefined-169440478 grp-51 rplc-31"/>
    <w:basedOn w:val="DefaultParagraphFont"/>
  </w:style>
  <w:style w:type="character" w:customStyle="1" w:styleId="cat-UserDefined-169440478grp-51rplc-33">
    <w:name w:val="cat-UserDefined-169440478 grp-51 rplc-33"/>
    <w:basedOn w:val="DefaultParagraphFont"/>
  </w:style>
  <w:style w:type="character" w:customStyle="1" w:styleId="cat-UserDefined-169440478grp-51rplc-35">
    <w:name w:val="cat-UserDefined-169440478 grp-51 rplc-35"/>
    <w:basedOn w:val="DefaultParagraphFont"/>
  </w:style>
  <w:style w:type="character" w:customStyle="1" w:styleId="cat-UserDefined-169440478grp-51rplc-39">
    <w:name w:val="cat-UserDefined-169440478 grp-51 rplc-39"/>
    <w:basedOn w:val="DefaultParagraphFont"/>
  </w:style>
  <w:style w:type="character" w:customStyle="1" w:styleId="cat-UserDefined-641650925grp-52rplc-44">
    <w:name w:val="cat-UserDefined-641650925 grp-52 rplc-44"/>
    <w:basedOn w:val="DefaultParagraphFont"/>
  </w:style>
  <w:style w:type="character" w:customStyle="1" w:styleId="cat-CarNumbergrp-35rplc-45">
    <w:name w:val="cat-CarNumber grp-35 rplc-45"/>
    <w:basedOn w:val="DefaultParagraphFont"/>
  </w:style>
  <w:style w:type="character" w:customStyle="1" w:styleId="cat-UserDefined-169440478grp-51rplc-48">
    <w:name w:val="cat-UserDefined-169440478 grp-51 rplc-48"/>
    <w:basedOn w:val="DefaultParagraphFont"/>
  </w:style>
  <w:style w:type="character" w:customStyle="1" w:styleId="cat-UserDefined-169440478grp-51rplc-56">
    <w:name w:val="cat-UserDefined-169440478 grp-51 rplc-56"/>
    <w:basedOn w:val="DefaultParagraphFont"/>
  </w:style>
  <w:style w:type="character" w:customStyle="1" w:styleId="cat-UserDefined-169440478grp-51rplc-58">
    <w:name w:val="cat-UserDefined-169440478 grp-51 rplc-58"/>
    <w:basedOn w:val="DefaultParagraphFont"/>
  </w:style>
  <w:style w:type="character" w:customStyle="1" w:styleId="cat-UserDefined-169440478grp-51rplc-63">
    <w:name w:val="cat-UserDefined-169440478 grp-51 rplc-63"/>
    <w:basedOn w:val="DefaultParagraphFont"/>
  </w:style>
  <w:style w:type="character" w:customStyle="1" w:styleId="cat-UserDefined-169440478grp-51rplc-67">
    <w:name w:val="cat-UserDefined-169440478 grp-51 rplc-67"/>
    <w:basedOn w:val="DefaultParagraphFont"/>
  </w:style>
  <w:style w:type="character" w:customStyle="1" w:styleId="cat-UserDefined-675950084grp-53rplc-72">
    <w:name w:val="cat-UserDefined-675950084 grp-53 rplc-72"/>
    <w:basedOn w:val="DefaultParagraphFont"/>
  </w:style>
  <w:style w:type="character" w:customStyle="1" w:styleId="cat-ExternalSystemDefinedgrp-46rplc-73">
    <w:name w:val="cat-ExternalSystemDefined grp-46 rplc-73"/>
    <w:basedOn w:val="DefaultParagraphFont"/>
  </w:style>
  <w:style w:type="character" w:customStyle="1" w:styleId="cat-PassportDatagrp-31rplc-74">
    <w:name w:val="cat-PassportData grp-31 rplc-74"/>
    <w:basedOn w:val="DefaultParagraphFont"/>
  </w:style>
  <w:style w:type="character" w:customStyle="1" w:styleId="cat-UserDefined-169440478grp-51rplc-80">
    <w:name w:val="cat-UserDefined-169440478 grp-51 rplc-80"/>
    <w:basedOn w:val="DefaultParagraphFont"/>
  </w:style>
  <w:style w:type="character" w:customStyle="1" w:styleId="cat-UserDefined-169440478grp-51rplc-89">
    <w:name w:val="cat-UserDefined-169440478 grp-51 rplc-89"/>
    <w:basedOn w:val="DefaultParagraphFont"/>
  </w:style>
  <w:style w:type="character" w:customStyle="1" w:styleId="cat-UserDefined-169440478grp-51rplc-91">
    <w:name w:val="cat-UserDefined-169440478 grp-51 rplc-91"/>
    <w:basedOn w:val="DefaultParagraphFont"/>
  </w:style>
  <w:style w:type="character" w:customStyle="1" w:styleId="cat-UserDefined-1696182919grp-47rplc-93">
    <w:name w:val="cat-UserDefined-1696182919 grp-47 rplc-93"/>
    <w:basedOn w:val="DefaultParagraphFont"/>
  </w:style>
  <w:style w:type="character" w:customStyle="1" w:styleId="cat-OrganizationNamegrp-33rplc-95">
    <w:name w:val="cat-OrganizationName grp-33 rplc-95"/>
    <w:basedOn w:val="DefaultParagraphFont"/>
  </w:style>
  <w:style w:type="character" w:customStyle="1" w:styleId="cat-UserDefinedgrp-54rplc-104">
    <w:name w:val="cat-UserDefined grp-54 rplc-104"/>
    <w:basedOn w:val="DefaultParagraphFont"/>
  </w:style>
  <w:style w:type="character" w:customStyle="1" w:styleId="cat-UserDefinedgrp-55rplc-107">
    <w:name w:val="cat-UserDefined grp-55 rplc-107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www.consultant.ru/document/cons_doc_LAW_38482/f884bae6b6ec2ebef5b8bccd00701d3ab16504de/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